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BD4D" w14:textId="0A973A32" w:rsidR="0041752E" w:rsidRPr="001F0A50" w:rsidRDefault="0041752E" w:rsidP="00C84831">
      <w:pPr>
        <w:spacing w:after="0" w:line="240" w:lineRule="auto"/>
        <w:jc w:val="center"/>
        <w:rPr>
          <w:b/>
          <w:sz w:val="26"/>
          <w:szCs w:val="26"/>
        </w:rPr>
      </w:pPr>
      <w:r w:rsidRPr="001F0A50">
        <w:rPr>
          <w:sz w:val="26"/>
          <w:szCs w:val="26"/>
        </w:rPr>
        <w:t>“</w:t>
      </w:r>
      <w:r w:rsidR="005264A8">
        <w:rPr>
          <w:b/>
          <w:sz w:val="26"/>
          <w:szCs w:val="26"/>
        </w:rPr>
        <w:t>Connect</w:t>
      </w:r>
      <w:r w:rsidR="00CD5AC5">
        <w:rPr>
          <w:b/>
          <w:sz w:val="26"/>
          <w:szCs w:val="26"/>
        </w:rPr>
        <w:t xml:space="preserve"> Our Students</w:t>
      </w:r>
      <w:r w:rsidRPr="001F0A50">
        <w:rPr>
          <w:b/>
          <w:sz w:val="26"/>
          <w:szCs w:val="26"/>
        </w:rPr>
        <w:t xml:space="preserve">” </w:t>
      </w:r>
      <w:r w:rsidR="001F1F1D" w:rsidRPr="001F0A50">
        <w:rPr>
          <w:b/>
          <w:sz w:val="26"/>
          <w:szCs w:val="26"/>
        </w:rPr>
        <w:t>program</w:t>
      </w:r>
      <w:r w:rsidRPr="001F0A50">
        <w:rPr>
          <w:b/>
          <w:sz w:val="26"/>
          <w:szCs w:val="26"/>
        </w:rPr>
        <w:t xml:space="preserve"> launches to increase Internet access</w:t>
      </w:r>
    </w:p>
    <w:p w14:paraId="3E2B1667" w14:textId="327695FB" w:rsidR="00E45D95" w:rsidRPr="001F0A50" w:rsidRDefault="0041752E" w:rsidP="0041752E">
      <w:pPr>
        <w:spacing w:after="0" w:line="240" w:lineRule="auto"/>
        <w:jc w:val="center"/>
        <w:rPr>
          <w:b/>
          <w:sz w:val="26"/>
          <w:szCs w:val="26"/>
        </w:rPr>
      </w:pPr>
      <w:r w:rsidRPr="001F0A50">
        <w:rPr>
          <w:b/>
          <w:sz w:val="26"/>
          <w:szCs w:val="26"/>
        </w:rPr>
        <w:t xml:space="preserve">for K-12 students across </w:t>
      </w:r>
      <w:r w:rsidR="00CD5AC5">
        <w:rPr>
          <w:b/>
          <w:sz w:val="26"/>
          <w:szCs w:val="26"/>
        </w:rPr>
        <w:t>Cincinnati, Northern Kentucky</w:t>
      </w:r>
    </w:p>
    <w:p w14:paraId="160748AF" w14:textId="77777777" w:rsidR="00E45D95" w:rsidRDefault="00E45D95" w:rsidP="00E45D95">
      <w:pPr>
        <w:spacing w:after="0" w:line="240" w:lineRule="auto"/>
      </w:pPr>
    </w:p>
    <w:p w14:paraId="228026C8" w14:textId="77777777" w:rsidR="001F0A50" w:rsidRDefault="001F0A50" w:rsidP="00E45D95">
      <w:pPr>
        <w:spacing w:after="0" w:line="240" w:lineRule="auto"/>
        <w:rPr>
          <w:b/>
        </w:rPr>
      </w:pPr>
    </w:p>
    <w:p w14:paraId="11941828" w14:textId="77777777" w:rsidR="00C844E9" w:rsidRDefault="00C844E9" w:rsidP="00C844E9">
      <w:pPr>
        <w:spacing w:after="0" w:line="240" w:lineRule="auto"/>
      </w:pPr>
      <w:r>
        <w:rPr>
          <w:b/>
        </w:rPr>
        <w:t xml:space="preserve">Media Contact: </w:t>
      </w:r>
      <w:r w:rsidRPr="001F0A50">
        <w:t xml:space="preserve">Ross Meyer, </w:t>
      </w:r>
      <w:r>
        <w:t xml:space="preserve">513-508-7817, </w:t>
      </w:r>
      <w:hyperlink r:id="rId9" w:history="1">
        <w:r w:rsidRPr="006070EA">
          <w:rPr>
            <w:rStyle w:val="Hyperlink"/>
          </w:rPr>
          <w:t>rosspmeyer@gmail.com</w:t>
        </w:r>
      </w:hyperlink>
    </w:p>
    <w:p w14:paraId="1136A492" w14:textId="7E0CBC30" w:rsidR="001F0A50" w:rsidRDefault="001F0A50" w:rsidP="00E45D95">
      <w:pPr>
        <w:spacing w:after="0" w:line="240" w:lineRule="auto"/>
        <w:rPr>
          <w:b/>
        </w:rPr>
      </w:pPr>
    </w:p>
    <w:p w14:paraId="6D902CD3" w14:textId="77777777" w:rsidR="001F0A50" w:rsidRDefault="001F0A50" w:rsidP="00E45D95">
      <w:pPr>
        <w:spacing w:after="0" w:line="240" w:lineRule="auto"/>
        <w:rPr>
          <w:b/>
        </w:rPr>
      </w:pPr>
    </w:p>
    <w:p w14:paraId="307C1E31" w14:textId="1256D8B7" w:rsidR="007C0878" w:rsidRDefault="0041752E" w:rsidP="00E45D95">
      <w:pPr>
        <w:spacing w:after="0" w:line="240" w:lineRule="auto"/>
      </w:pPr>
      <w:r w:rsidRPr="00C84831">
        <w:rPr>
          <w:b/>
        </w:rPr>
        <w:t>CINCINNATI, Ohio</w:t>
      </w:r>
      <w:r>
        <w:t xml:space="preserve"> – </w:t>
      </w:r>
      <w:r w:rsidR="00E45D95">
        <w:t>Cincinnati Bell</w:t>
      </w:r>
      <w:r w:rsidR="00E07557">
        <w:t>, Cincinnati Public Schools</w:t>
      </w:r>
      <w:r w:rsidR="00173393">
        <w:t xml:space="preserve"> (CPS)</w:t>
      </w:r>
      <w:r w:rsidR="00E07557">
        <w:t>,</w:t>
      </w:r>
      <w:r w:rsidR="00CD5AC5">
        <w:t xml:space="preserve"> Greater Cincinnati Foundation,</w:t>
      </w:r>
      <w:r w:rsidR="00E07557">
        <w:t xml:space="preserve"> </w:t>
      </w:r>
      <w:r w:rsidR="006F361A">
        <w:t>U</w:t>
      </w:r>
      <w:r w:rsidR="00E07557">
        <w:t>nited Way of Greater Cincinn</w:t>
      </w:r>
      <w:r w:rsidR="007C0878">
        <w:t>ati</w:t>
      </w:r>
      <w:r w:rsidR="006F361A">
        <w:t xml:space="preserve">, and ComputerXpress </w:t>
      </w:r>
      <w:r w:rsidR="007C0878">
        <w:t>are partnering with</w:t>
      </w:r>
      <w:r w:rsidR="001412F6">
        <w:t xml:space="preserve"> </w:t>
      </w:r>
      <w:r w:rsidR="007C0878">
        <w:t>s</w:t>
      </w:r>
      <w:r w:rsidR="00E07557">
        <w:t xml:space="preserve">everal </w:t>
      </w:r>
      <w:r w:rsidR="00E45D95">
        <w:t xml:space="preserve">organizations </w:t>
      </w:r>
      <w:r w:rsidR="007C0878">
        <w:t xml:space="preserve">to </w:t>
      </w:r>
      <w:r w:rsidR="001F1F1D">
        <w:t>help thousands of</w:t>
      </w:r>
      <w:r w:rsidR="007C0878">
        <w:t xml:space="preserve"> </w:t>
      </w:r>
      <w:r>
        <w:t>K-12</w:t>
      </w:r>
      <w:r w:rsidR="007C0878">
        <w:t xml:space="preserve"> </w:t>
      </w:r>
      <w:r w:rsidR="006752B0">
        <w:t xml:space="preserve">public school </w:t>
      </w:r>
      <w:r w:rsidR="001F1F1D">
        <w:t xml:space="preserve">students </w:t>
      </w:r>
      <w:r w:rsidR="001F0A50">
        <w:t>in Cincinnati and Northern Kentucky</w:t>
      </w:r>
      <w:r w:rsidR="001F1F1D">
        <w:t xml:space="preserve"> </w:t>
      </w:r>
      <w:r w:rsidR="007C0878">
        <w:t xml:space="preserve">access low-cost Internet connectivity </w:t>
      </w:r>
      <w:r w:rsidR="001F1F1D">
        <w:t xml:space="preserve">at home </w:t>
      </w:r>
      <w:r w:rsidR="007C0878">
        <w:t>in time for the 2020-21 school year.</w:t>
      </w:r>
    </w:p>
    <w:p w14:paraId="249F159E" w14:textId="77777777" w:rsidR="00126742" w:rsidRDefault="00126742" w:rsidP="00E45D95">
      <w:pPr>
        <w:spacing w:after="0" w:line="240" w:lineRule="auto"/>
      </w:pPr>
    </w:p>
    <w:p w14:paraId="147D5208" w14:textId="788B09C0" w:rsidR="00C1558F" w:rsidRDefault="001D57EB" w:rsidP="00E8552A">
      <w:pPr>
        <w:spacing w:after="0" w:line="240" w:lineRule="auto"/>
      </w:pPr>
      <w:r>
        <w:t xml:space="preserve">There are approximately </w:t>
      </w:r>
      <w:r w:rsidR="007A79F2">
        <w:t>283,000</w:t>
      </w:r>
      <w:r>
        <w:t xml:space="preserve"> public school students in </w:t>
      </w:r>
      <w:r w:rsidR="0028417C">
        <w:t>Cincinnati and Northern Kentucky</w:t>
      </w:r>
      <w:r>
        <w:t xml:space="preserve">. According to the National </w:t>
      </w:r>
      <w:r>
        <w:lastRenderedPageBreak/>
        <w:t xml:space="preserve">Center for Education Statistics, nearly </w:t>
      </w:r>
      <w:r w:rsidR="004700CB">
        <w:t>46,200 of</w:t>
      </w:r>
      <w:r>
        <w:t xml:space="preserve"> those students have no Internet service at home.</w:t>
      </w:r>
      <w:r w:rsidR="0028417C">
        <w:t xml:space="preserve">  This lack of digital equity creates </w:t>
      </w:r>
      <w:r w:rsidRPr="00EF4693">
        <w:t xml:space="preserve">unequal access to information, technology, and opportunities to learn, which </w:t>
      </w:r>
      <w:r w:rsidR="002C5FA3">
        <w:t>further widens</w:t>
      </w:r>
      <w:r w:rsidRPr="00EF4693">
        <w:t xml:space="preserve"> the well-documented achievement gap</w:t>
      </w:r>
      <w:r>
        <w:t>. Th</w:t>
      </w:r>
      <w:r w:rsidR="00E66014">
        <w:t xml:space="preserve">e ramifications </w:t>
      </w:r>
      <w:r w:rsidR="00E8552A">
        <w:t>of unequal digital access became</w:t>
      </w:r>
      <w:r w:rsidR="00E66014">
        <w:t xml:space="preserve"> </w:t>
      </w:r>
      <w:r w:rsidR="002C5FA3">
        <w:t xml:space="preserve">particularly </w:t>
      </w:r>
      <w:r w:rsidR="00E66014">
        <w:t xml:space="preserve">clear </w:t>
      </w:r>
      <w:r>
        <w:t xml:space="preserve">in March when schools transitioned to remote learning as a result of the </w:t>
      </w:r>
      <w:r w:rsidR="00C53806">
        <w:t>COVID</w:t>
      </w:r>
      <w:r>
        <w:t>-19 pandemic</w:t>
      </w:r>
      <w:r w:rsidR="00C1558F">
        <w:t>, and thousands of students could not participate</w:t>
      </w:r>
      <w:r w:rsidR="00E66014">
        <w:t>.</w:t>
      </w:r>
      <w:r w:rsidR="00C1558F">
        <w:t xml:space="preserve"> </w:t>
      </w:r>
    </w:p>
    <w:p w14:paraId="4A2CE669" w14:textId="77777777" w:rsidR="00C1558F" w:rsidRDefault="00C1558F" w:rsidP="00E8552A">
      <w:pPr>
        <w:spacing w:after="0" w:line="240" w:lineRule="auto"/>
      </w:pPr>
    </w:p>
    <w:p w14:paraId="69E9EE13" w14:textId="0DAD292B" w:rsidR="00E8552A" w:rsidRDefault="00FB0ADF" w:rsidP="00E8552A">
      <w:pPr>
        <w:spacing w:after="0" w:line="240" w:lineRule="auto"/>
      </w:pPr>
      <w:r>
        <w:t>T</w:t>
      </w:r>
      <w:r w:rsidR="007C0878">
        <w:t xml:space="preserve">he </w:t>
      </w:r>
      <w:r w:rsidR="006E1624">
        <w:t>“</w:t>
      </w:r>
      <w:r w:rsidR="008050C3">
        <w:t>Connect Our Students</w:t>
      </w:r>
      <w:r w:rsidR="006E1624">
        <w:t>”</w:t>
      </w:r>
      <w:r w:rsidR="007C0878">
        <w:t xml:space="preserve"> program </w:t>
      </w:r>
      <w:r w:rsidR="00E66014">
        <w:t xml:space="preserve">is focused on increasing digital equity </w:t>
      </w:r>
      <w:r w:rsidR="00C1558F">
        <w:t>through</w:t>
      </w:r>
      <w:r w:rsidR="00E66014">
        <w:t xml:space="preserve"> pilot programs in Cincinnati and Northern Kentucky that will be tailored to meet the needs of local school districts.</w:t>
      </w:r>
      <w:r w:rsidR="00E8552A">
        <w:t xml:space="preserve"> These pilot programs</w:t>
      </w:r>
      <w:r w:rsidR="00C1558F">
        <w:t>, which start in June,</w:t>
      </w:r>
      <w:r w:rsidR="00E8552A">
        <w:t xml:space="preserve"> will </w:t>
      </w:r>
      <w:r w:rsidR="00C1558F">
        <w:t>help</w:t>
      </w:r>
      <w:r w:rsidR="00313630">
        <w:t xml:space="preserve"> </w:t>
      </w:r>
      <w:r w:rsidR="00E8552A">
        <w:t>par</w:t>
      </w:r>
      <w:r w:rsidR="002C5FA3">
        <w:t>tners identify learnings and best practices</w:t>
      </w:r>
      <w:r w:rsidR="00E8552A">
        <w:t xml:space="preserve"> </w:t>
      </w:r>
      <w:r w:rsidR="002C5FA3">
        <w:t xml:space="preserve">necessary to </w:t>
      </w:r>
      <w:r w:rsidR="00E8552A">
        <w:t xml:space="preserve">expand the </w:t>
      </w:r>
      <w:r w:rsidR="00C1558F">
        <w:t xml:space="preserve">“Connect Our Students” </w:t>
      </w:r>
      <w:r w:rsidR="00E8552A">
        <w:t xml:space="preserve">program to </w:t>
      </w:r>
      <w:r w:rsidR="002C5FA3">
        <w:t xml:space="preserve">additional </w:t>
      </w:r>
      <w:r w:rsidR="00E8552A">
        <w:t xml:space="preserve">public </w:t>
      </w:r>
      <w:r w:rsidR="00306F2C">
        <w:t xml:space="preserve">school </w:t>
      </w:r>
      <w:r w:rsidR="00E8552A">
        <w:t xml:space="preserve">students throughout the summer. </w:t>
      </w:r>
    </w:p>
    <w:p w14:paraId="47B2448D" w14:textId="77777777" w:rsidR="00E8552A" w:rsidRDefault="00E8552A" w:rsidP="00E8552A">
      <w:pPr>
        <w:spacing w:after="0" w:line="240" w:lineRule="auto"/>
      </w:pPr>
    </w:p>
    <w:p w14:paraId="4F76FE4F" w14:textId="49FFB144" w:rsidR="00E66014" w:rsidRPr="00591D00" w:rsidRDefault="00E66014" w:rsidP="007C0878">
      <w:pPr>
        <w:spacing w:after="0" w:line="240" w:lineRule="auto"/>
        <w:rPr>
          <w:b/>
        </w:rPr>
      </w:pPr>
      <w:r w:rsidRPr="00591D00">
        <w:rPr>
          <w:b/>
        </w:rPr>
        <w:t>Cincinnati Pilot Program</w:t>
      </w:r>
    </w:p>
    <w:p w14:paraId="5EC0156D" w14:textId="77777777" w:rsidR="00E66014" w:rsidRDefault="00E66014" w:rsidP="007C0878">
      <w:pPr>
        <w:spacing w:after="0" w:line="240" w:lineRule="auto"/>
      </w:pPr>
    </w:p>
    <w:p w14:paraId="2AE05C55" w14:textId="5EDE7FD0" w:rsidR="00E237B1" w:rsidRDefault="00E66014" w:rsidP="001F0A50">
      <w:pPr>
        <w:spacing w:after="0" w:line="240" w:lineRule="auto"/>
      </w:pPr>
      <w:r>
        <w:lastRenderedPageBreak/>
        <w:t xml:space="preserve">The Cincinnati pilot program </w:t>
      </w:r>
      <w:r w:rsidR="008050C3">
        <w:t xml:space="preserve">will </w:t>
      </w:r>
      <w:r w:rsidR="002C5FA3">
        <w:t>deliver</w:t>
      </w:r>
      <w:r w:rsidR="006E1624">
        <w:t xml:space="preserve"> connectivity to </w:t>
      </w:r>
      <w:r w:rsidR="0041752E">
        <w:t xml:space="preserve">approximately </w:t>
      </w:r>
      <w:r w:rsidR="00C844E9">
        <w:t xml:space="preserve">2,000 </w:t>
      </w:r>
      <w:r w:rsidR="001F0A50">
        <w:t>qualifying</w:t>
      </w:r>
      <w:r w:rsidR="00C174BE">
        <w:t xml:space="preserve"> </w:t>
      </w:r>
      <w:r w:rsidR="006E1624">
        <w:t>students</w:t>
      </w:r>
      <w:r w:rsidR="00313630">
        <w:t xml:space="preserve"> from</w:t>
      </w:r>
      <w:r w:rsidR="00C174BE">
        <w:t xml:space="preserve"> </w:t>
      </w:r>
      <w:r w:rsidR="002C5FA3">
        <w:t xml:space="preserve">five </w:t>
      </w:r>
      <w:r>
        <w:t xml:space="preserve">CPS schools </w:t>
      </w:r>
      <w:r w:rsidR="002C5FA3">
        <w:t>who</w:t>
      </w:r>
      <w:r>
        <w:t xml:space="preserve"> </w:t>
      </w:r>
      <w:r w:rsidR="0041752E">
        <w:t>currently lack Internet access</w:t>
      </w:r>
      <w:r w:rsidR="00C1558F">
        <w:t xml:space="preserve">: </w:t>
      </w:r>
      <w:r w:rsidR="00E237B1">
        <w:t>Rockdale Academy, South Avondale School, Hays-Porter Elementary School,</w:t>
      </w:r>
      <w:r w:rsidR="006D539F">
        <w:t xml:space="preserve"> Roberts Academy, </w:t>
      </w:r>
      <w:r w:rsidR="00B8310B">
        <w:t xml:space="preserve">and </w:t>
      </w:r>
      <w:r w:rsidR="00FD550C">
        <w:t>Fairview Clifton German Language School</w:t>
      </w:r>
      <w:r w:rsidR="00E237B1">
        <w:t>.</w:t>
      </w:r>
    </w:p>
    <w:p w14:paraId="7EECF894" w14:textId="64094717" w:rsidR="00E66014" w:rsidRDefault="00E66014" w:rsidP="001F0A50">
      <w:pPr>
        <w:spacing w:after="0" w:line="240" w:lineRule="auto"/>
      </w:pPr>
    </w:p>
    <w:p w14:paraId="3BF288B2" w14:textId="3BBB91A3" w:rsidR="00E66014" w:rsidRDefault="00E233C9" w:rsidP="00E66014">
      <w:pPr>
        <w:spacing w:after="0" w:line="240" w:lineRule="auto"/>
      </w:pPr>
      <w:r>
        <w:t>CPS o</w:t>
      </w:r>
      <w:r w:rsidR="00E66014">
        <w:t xml:space="preserve">fficials are working with Cincinnati Bell to identify </w:t>
      </w:r>
      <w:r w:rsidR="00C1558F">
        <w:t xml:space="preserve">qualifying </w:t>
      </w:r>
      <w:r w:rsidR="00E66014">
        <w:t xml:space="preserve">students and facilitate installation. </w:t>
      </w:r>
      <w:r w:rsidR="002C5FA3">
        <w:t>All c</w:t>
      </w:r>
      <w:r w:rsidR="00E8552A">
        <w:t>onnections will be compliant with t</w:t>
      </w:r>
      <w:r w:rsidR="00E8552A" w:rsidRPr="00C174BE">
        <w:t>he Children's Internet Protection Act (CIPA)</w:t>
      </w:r>
      <w:r w:rsidR="00E8552A">
        <w:t>.</w:t>
      </w:r>
    </w:p>
    <w:p w14:paraId="3AA7A9C1" w14:textId="1B2375F0" w:rsidR="00E66014" w:rsidRDefault="00E66014" w:rsidP="001F0A50">
      <w:pPr>
        <w:spacing w:after="0" w:line="240" w:lineRule="auto"/>
      </w:pPr>
    </w:p>
    <w:p w14:paraId="0EEEFC4D" w14:textId="720B2AAE" w:rsidR="00647630" w:rsidRPr="00647630" w:rsidRDefault="00647630" w:rsidP="00647630">
      <w:pPr>
        <w:spacing w:after="0" w:line="240" w:lineRule="auto"/>
      </w:pPr>
      <w:r>
        <w:rPr>
          <w:rFonts w:ascii="Calibri" w:hAnsi="Calibri"/>
          <w:bCs/>
        </w:rPr>
        <w:t xml:space="preserve">“Approximately 24 percent </w:t>
      </w:r>
      <w:r w:rsidRPr="00647630">
        <w:rPr>
          <w:rFonts w:ascii="Calibri" w:hAnsi="Calibri"/>
          <w:bCs/>
        </w:rPr>
        <w:t>of our families do not have access to the internet, according to data released by the U</w:t>
      </w:r>
      <w:r>
        <w:rPr>
          <w:rFonts w:ascii="Calibri" w:hAnsi="Calibri"/>
          <w:bCs/>
        </w:rPr>
        <w:t>.</w:t>
      </w:r>
      <w:r w:rsidRPr="00647630">
        <w:rPr>
          <w:rFonts w:ascii="Calibri" w:hAnsi="Calibri"/>
          <w:bCs/>
        </w:rPr>
        <w:t>S</w:t>
      </w:r>
      <w:r>
        <w:rPr>
          <w:rFonts w:ascii="Calibri" w:hAnsi="Calibri"/>
          <w:bCs/>
        </w:rPr>
        <w:t>.</w:t>
      </w:r>
      <w:r w:rsidRPr="00647630">
        <w:rPr>
          <w:rFonts w:ascii="Calibri" w:hAnsi="Calibri"/>
          <w:bCs/>
        </w:rPr>
        <w:t xml:space="preserve"> Census in 2019,” said Laura Mitchell, superintendent of Cincinnati Pubic Schools. “We are honored to be a part of the </w:t>
      </w:r>
      <w:r>
        <w:rPr>
          <w:rFonts w:ascii="Calibri" w:hAnsi="Calibri"/>
          <w:bCs/>
        </w:rPr>
        <w:t>‘</w:t>
      </w:r>
      <w:r w:rsidRPr="00647630">
        <w:rPr>
          <w:rFonts w:ascii="Calibri" w:hAnsi="Calibri"/>
          <w:bCs/>
        </w:rPr>
        <w:t>Connect our Students</w:t>
      </w:r>
      <w:r>
        <w:rPr>
          <w:rFonts w:ascii="Calibri" w:hAnsi="Calibri"/>
          <w:bCs/>
        </w:rPr>
        <w:t>’</w:t>
      </w:r>
      <w:r w:rsidRPr="00647630">
        <w:rPr>
          <w:rFonts w:ascii="Calibri" w:hAnsi="Calibri"/>
          <w:bCs/>
        </w:rPr>
        <w:t xml:space="preserve"> pilot, and appreciate the support of </w:t>
      </w:r>
      <w:r w:rsidRPr="00647630">
        <w:rPr>
          <w:bCs/>
        </w:rPr>
        <w:t>The Greater Cincinnati Foundation, Cincinnati Bell</w:t>
      </w:r>
      <w:r>
        <w:rPr>
          <w:bCs/>
        </w:rPr>
        <w:t>,</w:t>
      </w:r>
      <w:r w:rsidRPr="00647630">
        <w:rPr>
          <w:bCs/>
        </w:rPr>
        <w:t xml:space="preserve"> and ComputerXpress</w:t>
      </w:r>
      <w:r w:rsidRPr="00647630">
        <w:rPr>
          <w:rFonts w:ascii="Calibri" w:hAnsi="Calibri"/>
          <w:bCs/>
        </w:rPr>
        <w:t>. This private-public community partnership is critica</w:t>
      </w:r>
      <w:bookmarkStart w:id="0" w:name="_GoBack"/>
      <w:bookmarkEnd w:id="0"/>
      <w:r w:rsidRPr="00647630">
        <w:rPr>
          <w:rFonts w:ascii="Calibri" w:hAnsi="Calibri"/>
          <w:bCs/>
        </w:rPr>
        <w:t>l to help remove barriers to remote learning and increase technology equity and accessibility.”</w:t>
      </w:r>
    </w:p>
    <w:p w14:paraId="573F8B19" w14:textId="3BC82748" w:rsidR="00E66014" w:rsidRPr="00647630" w:rsidRDefault="00E66014" w:rsidP="00647630">
      <w:pPr>
        <w:spacing w:after="0" w:line="240" w:lineRule="auto"/>
      </w:pPr>
    </w:p>
    <w:p w14:paraId="0897CFE6" w14:textId="58412CA8" w:rsidR="00E66014" w:rsidRDefault="00E66014" w:rsidP="001F0A50">
      <w:pPr>
        <w:spacing w:after="0" w:line="240" w:lineRule="auto"/>
      </w:pPr>
      <w:r>
        <w:t xml:space="preserve">The following organizations are </w:t>
      </w:r>
      <w:r w:rsidR="00E8552A">
        <w:t>funding</w:t>
      </w:r>
      <w:r>
        <w:t xml:space="preserve"> the Cincinnati </w:t>
      </w:r>
      <w:r w:rsidR="00E8552A">
        <w:t xml:space="preserve">pilot </w:t>
      </w:r>
      <w:r>
        <w:t xml:space="preserve">program: Cincinnati Children’s Hospital Medical Center, Interact for Health, the </w:t>
      </w:r>
      <w:r w:rsidRPr="00E237B1">
        <w:rPr>
          <w:rFonts w:cstheme="minorHAnsi"/>
          <w:shd w:val="clear" w:color="auto" w:fill="FFFFFF"/>
        </w:rPr>
        <w:t>Carol Ann and Ralph V. </w:t>
      </w:r>
      <w:r w:rsidRPr="00E237B1">
        <w:rPr>
          <w:rStyle w:val="Emphasis"/>
          <w:rFonts w:cstheme="minorHAnsi"/>
          <w:bCs/>
          <w:i w:val="0"/>
          <w:iCs w:val="0"/>
          <w:shd w:val="clear" w:color="auto" w:fill="FFFFFF"/>
        </w:rPr>
        <w:t>Haile</w:t>
      </w:r>
      <w:r w:rsidRPr="00E237B1">
        <w:rPr>
          <w:rFonts w:cstheme="minorHAnsi"/>
          <w:shd w:val="clear" w:color="auto" w:fill="FFFFFF"/>
        </w:rPr>
        <w:t>, Jr./U.S. Bank </w:t>
      </w:r>
      <w:r w:rsidRPr="00E237B1">
        <w:rPr>
          <w:rStyle w:val="Emphasis"/>
          <w:rFonts w:cstheme="minorHAnsi"/>
          <w:bCs/>
          <w:i w:val="0"/>
          <w:iCs w:val="0"/>
          <w:shd w:val="clear" w:color="auto" w:fill="FFFFFF"/>
        </w:rPr>
        <w:t>Foundation</w:t>
      </w:r>
      <w:r>
        <w:t xml:space="preserve">, </w:t>
      </w:r>
      <w:r w:rsidR="00C1558F">
        <w:t>StrivePar</w:t>
      </w:r>
      <w:r w:rsidR="00B16752">
        <w:t>t</w:t>
      </w:r>
      <w:r w:rsidR="00C1558F">
        <w:t>n</w:t>
      </w:r>
      <w:r w:rsidR="00B16752">
        <w:t xml:space="preserve">ership, </w:t>
      </w:r>
      <w:r w:rsidR="00E8552A">
        <w:t xml:space="preserve">and </w:t>
      </w:r>
      <w:r>
        <w:t>the Greater Cincinnati Foundation.</w:t>
      </w:r>
    </w:p>
    <w:p w14:paraId="41F80B39" w14:textId="63D36EA2" w:rsidR="00E66014" w:rsidRDefault="00E66014" w:rsidP="001F0A50">
      <w:pPr>
        <w:spacing w:after="0" w:line="240" w:lineRule="auto"/>
      </w:pPr>
    </w:p>
    <w:p w14:paraId="59726A9B" w14:textId="77777777" w:rsidR="00E66014" w:rsidRPr="005264A8" w:rsidRDefault="00E66014" w:rsidP="00E66014">
      <w:pPr>
        <w:spacing w:after="0"/>
        <w:rPr>
          <w:rFonts w:cstheme="minorHAnsi"/>
        </w:rPr>
      </w:pPr>
      <w:r w:rsidRPr="005264A8">
        <w:rPr>
          <w:rFonts w:cstheme="minorHAnsi"/>
        </w:rPr>
        <w:t>“Connecting students from low-income families to the Internet has become even more urgent with the switch to online learning due to the coronavirus pandemic,” said Greater Cincinnati Foundation President and CEO Ellen M. Katz. “These students already run into significant roadblocks to their education, and we know that clearing their paths to academic achievement is vital to their futures, and to that of our community.”</w:t>
      </w:r>
    </w:p>
    <w:p w14:paraId="41483064" w14:textId="47B01D9A" w:rsidR="00E66014" w:rsidRDefault="00E66014" w:rsidP="001F0A50">
      <w:pPr>
        <w:spacing w:after="0" w:line="240" w:lineRule="auto"/>
      </w:pPr>
    </w:p>
    <w:p w14:paraId="6F3D5DBB" w14:textId="3CDE5B71" w:rsidR="00A34989" w:rsidRDefault="00A34989" w:rsidP="001F0A50">
      <w:pPr>
        <w:spacing w:after="0" w:line="240" w:lineRule="auto"/>
      </w:pPr>
      <w:r w:rsidRPr="00591D00">
        <w:rPr>
          <w:b/>
        </w:rPr>
        <w:t>Northern Kentucky Pilot Program</w:t>
      </w:r>
    </w:p>
    <w:p w14:paraId="13647520" w14:textId="77777777" w:rsidR="00A34989" w:rsidRDefault="00A34989" w:rsidP="001F0A50">
      <w:pPr>
        <w:spacing w:after="0" w:line="240" w:lineRule="auto"/>
      </w:pPr>
    </w:p>
    <w:p w14:paraId="0A8905E7" w14:textId="75332E9D" w:rsidR="001F0A50" w:rsidRDefault="007A79F2" w:rsidP="001F0A50">
      <w:pPr>
        <w:spacing w:after="0" w:line="240" w:lineRule="auto"/>
      </w:pPr>
      <w:r>
        <w:lastRenderedPageBreak/>
        <w:t xml:space="preserve">The Northern Kentucky pilot program will deliver connectivity to approximately 680 qualifying students </w:t>
      </w:r>
      <w:r w:rsidR="00313630">
        <w:t xml:space="preserve">from </w:t>
      </w:r>
      <w:r w:rsidR="00706F79">
        <w:t xml:space="preserve">the following </w:t>
      </w:r>
      <w:r>
        <w:t>school districts</w:t>
      </w:r>
      <w:r w:rsidR="001F0A50">
        <w:t xml:space="preserve">: Boone County, Kenton County, Campbell County, Covington Independent Public Schools, Erlanger-Elsmere Independent, Newport Independent, Dayton Independent, Ludlow Independent, </w:t>
      </w:r>
      <w:r w:rsidR="00E8552A">
        <w:t xml:space="preserve">and </w:t>
      </w:r>
      <w:r w:rsidR="001F0A50">
        <w:t>Bellevue Independent.</w:t>
      </w:r>
    </w:p>
    <w:p w14:paraId="6917C3EA" w14:textId="3E158C11" w:rsidR="001F0A50" w:rsidRDefault="001F0A50" w:rsidP="001F0A50">
      <w:pPr>
        <w:spacing w:after="0" w:line="240" w:lineRule="auto"/>
      </w:pPr>
    </w:p>
    <w:p w14:paraId="678A9B30" w14:textId="3B03CDE0" w:rsidR="00A34989" w:rsidRDefault="00A34989" w:rsidP="00A34989">
      <w:pPr>
        <w:spacing w:after="0" w:line="240" w:lineRule="auto"/>
      </w:pPr>
      <w:r>
        <w:t>Officials from the United Way and participating</w:t>
      </w:r>
      <w:r w:rsidR="002C5FA3">
        <w:t xml:space="preserve"> school </w:t>
      </w:r>
      <w:r>
        <w:t xml:space="preserve">districts are working with Cincinnati Bell to identify </w:t>
      </w:r>
      <w:r w:rsidR="00E8552A">
        <w:t xml:space="preserve">qualifying </w:t>
      </w:r>
      <w:r>
        <w:t>students</w:t>
      </w:r>
      <w:r w:rsidR="00306F2C">
        <w:t xml:space="preserve"> and install service</w:t>
      </w:r>
      <w:r>
        <w:t xml:space="preserve">. The Horizon Community Funds of Northern Kentucky </w:t>
      </w:r>
      <w:r w:rsidR="00647630">
        <w:t>and Greater Cincinnati Foundation are</w:t>
      </w:r>
      <w:r>
        <w:t xml:space="preserve"> funding the pilot project.</w:t>
      </w:r>
    </w:p>
    <w:p w14:paraId="5BAB4FE0" w14:textId="56242D33" w:rsidR="00A34989" w:rsidRDefault="00A34989" w:rsidP="001F0A50">
      <w:pPr>
        <w:spacing w:after="0" w:line="240" w:lineRule="auto"/>
      </w:pPr>
    </w:p>
    <w:p w14:paraId="358C6299" w14:textId="2D6BF68F" w:rsidR="00A34989" w:rsidRDefault="00A34989" w:rsidP="00A34989">
      <w:pPr>
        <w:spacing w:after="0"/>
        <w:rPr>
          <w:rFonts w:cstheme="minorHAnsi"/>
          <w:iCs/>
        </w:rPr>
      </w:pPr>
      <w:r w:rsidRPr="006F361A">
        <w:rPr>
          <w:rFonts w:cstheme="minorHAnsi"/>
          <w:iCs/>
        </w:rPr>
        <w:t>“This is a great example of the collaborative spirit and power in Northern Kentucky to come together to level t</w:t>
      </w:r>
      <w:r>
        <w:rPr>
          <w:rFonts w:cstheme="minorHAnsi"/>
          <w:iCs/>
        </w:rPr>
        <w:t xml:space="preserve">he playing field for students. </w:t>
      </w:r>
      <w:r w:rsidRPr="006F361A">
        <w:rPr>
          <w:rFonts w:cstheme="minorHAnsi"/>
          <w:iCs/>
        </w:rPr>
        <w:t>The computer, powered by the internet, are the pencil and paper of the 21st Century.  Another barrier to learning has been eliminated thanks to the wonderful work of United Way, the Horizon Communi</w:t>
      </w:r>
      <w:r>
        <w:rPr>
          <w:rFonts w:cstheme="minorHAnsi"/>
          <w:iCs/>
        </w:rPr>
        <w:t>ty Fund</w:t>
      </w:r>
      <w:r w:rsidR="00E8552A">
        <w:rPr>
          <w:rFonts w:cstheme="minorHAnsi"/>
          <w:iCs/>
        </w:rPr>
        <w:t>s</w:t>
      </w:r>
      <w:r>
        <w:rPr>
          <w:rFonts w:cstheme="minorHAnsi"/>
          <w:iCs/>
        </w:rPr>
        <w:t xml:space="preserve">, and Cincinnati </w:t>
      </w:r>
      <w:r>
        <w:rPr>
          <w:rFonts w:cstheme="minorHAnsi"/>
          <w:iCs/>
        </w:rPr>
        <w:lastRenderedPageBreak/>
        <w:t xml:space="preserve">Bell,” said </w:t>
      </w:r>
      <w:r w:rsidRPr="006F361A">
        <w:rPr>
          <w:rFonts w:cstheme="minorHAnsi"/>
          <w:iCs/>
        </w:rPr>
        <w:t>Jay Brewer</w:t>
      </w:r>
      <w:r>
        <w:rPr>
          <w:rFonts w:cstheme="minorHAnsi"/>
          <w:iCs/>
        </w:rPr>
        <w:t xml:space="preserve">, </w:t>
      </w:r>
      <w:r w:rsidRPr="006F361A">
        <w:rPr>
          <w:rFonts w:cstheme="minorHAnsi"/>
          <w:iCs/>
        </w:rPr>
        <w:t>Superintendent of Dayton Independent Schools</w:t>
      </w:r>
      <w:r>
        <w:rPr>
          <w:rFonts w:cstheme="minorHAnsi"/>
          <w:iCs/>
        </w:rPr>
        <w:t>.</w:t>
      </w:r>
    </w:p>
    <w:p w14:paraId="65AF6205" w14:textId="77777777" w:rsidR="00A34989" w:rsidRDefault="00A34989" w:rsidP="00A34989">
      <w:pPr>
        <w:spacing w:after="0"/>
        <w:rPr>
          <w:rFonts w:cstheme="minorHAnsi"/>
          <w:iCs/>
        </w:rPr>
      </w:pPr>
    </w:p>
    <w:p w14:paraId="14503CE0" w14:textId="615BCC31" w:rsidR="00A34989" w:rsidRPr="005F43D7" w:rsidRDefault="00A34989" w:rsidP="00A34989">
      <w:pPr>
        <w:spacing w:after="0"/>
        <w:rPr>
          <w:rFonts w:cstheme="minorHAnsi"/>
          <w:iCs/>
        </w:rPr>
      </w:pPr>
      <w:r>
        <w:rPr>
          <w:rFonts w:cstheme="minorHAnsi"/>
          <w:iCs/>
        </w:rPr>
        <w:t>“</w:t>
      </w:r>
      <w:r w:rsidR="00C53806">
        <w:rPr>
          <w:rFonts w:cstheme="minorHAnsi"/>
          <w:iCs/>
        </w:rPr>
        <w:t>COVID</w:t>
      </w:r>
      <w:r w:rsidRPr="005F43D7">
        <w:rPr>
          <w:rFonts w:cstheme="minorHAnsi"/>
          <w:iCs/>
        </w:rPr>
        <w:t>-19 exposed the importance of access to technology, especially whe</w:t>
      </w:r>
      <w:r>
        <w:rPr>
          <w:rFonts w:cstheme="minorHAnsi"/>
          <w:iCs/>
        </w:rPr>
        <w:t>n it comes to virtual learning,</w:t>
      </w:r>
      <w:r w:rsidRPr="005F43D7">
        <w:rPr>
          <w:rFonts w:cstheme="minorHAnsi"/>
          <w:iCs/>
        </w:rPr>
        <w:t xml:space="preserve">” said Moira Weir, President and CEO of </w:t>
      </w:r>
      <w:r>
        <w:rPr>
          <w:rFonts w:cstheme="minorHAnsi"/>
          <w:iCs/>
        </w:rPr>
        <w:t xml:space="preserve">the </w:t>
      </w:r>
      <w:r w:rsidRPr="005F43D7">
        <w:rPr>
          <w:rFonts w:cstheme="minorHAnsi"/>
          <w:iCs/>
        </w:rPr>
        <w:t xml:space="preserve">United Way </w:t>
      </w:r>
      <w:r>
        <w:rPr>
          <w:rFonts w:cstheme="minorHAnsi"/>
          <w:iCs/>
        </w:rPr>
        <w:t xml:space="preserve">of </w:t>
      </w:r>
      <w:r w:rsidRPr="005F43D7">
        <w:rPr>
          <w:rFonts w:cstheme="minorHAnsi"/>
          <w:iCs/>
        </w:rPr>
        <w:t xml:space="preserve">Greater Cincinnati. “The </w:t>
      </w:r>
      <w:r>
        <w:rPr>
          <w:rFonts w:cstheme="minorHAnsi"/>
          <w:iCs/>
        </w:rPr>
        <w:t>‘</w:t>
      </w:r>
      <w:r w:rsidR="00FF01A7">
        <w:rPr>
          <w:rFonts w:cstheme="minorHAnsi"/>
          <w:iCs/>
        </w:rPr>
        <w:t>Connect Our Students</w:t>
      </w:r>
      <w:r>
        <w:rPr>
          <w:rFonts w:cstheme="minorHAnsi"/>
          <w:iCs/>
        </w:rPr>
        <w:t>’</w:t>
      </w:r>
      <w:r w:rsidRPr="005F43D7">
        <w:rPr>
          <w:rFonts w:cstheme="minorHAnsi"/>
          <w:iCs/>
        </w:rPr>
        <w:t xml:space="preserve"> </w:t>
      </w:r>
      <w:r>
        <w:rPr>
          <w:rFonts w:cstheme="minorHAnsi"/>
          <w:iCs/>
        </w:rPr>
        <w:t xml:space="preserve">program </w:t>
      </w:r>
      <w:r w:rsidRPr="005F43D7">
        <w:rPr>
          <w:rFonts w:cstheme="minorHAnsi"/>
          <w:iCs/>
        </w:rPr>
        <w:t xml:space="preserve">will ensure no student is left behind.  Maintaining educational and social ties during </w:t>
      </w:r>
      <w:r w:rsidR="00C53806">
        <w:rPr>
          <w:rFonts w:cstheme="minorHAnsi"/>
          <w:iCs/>
        </w:rPr>
        <w:t>COVID</w:t>
      </w:r>
      <w:r>
        <w:rPr>
          <w:rFonts w:cstheme="minorHAnsi"/>
          <w:iCs/>
        </w:rPr>
        <w:t>-19</w:t>
      </w:r>
      <w:r w:rsidRPr="005F43D7">
        <w:rPr>
          <w:rFonts w:cstheme="minorHAnsi"/>
          <w:iCs/>
        </w:rPr>
        <w:t xml:space="preserve"> is the way to academic growth and positive mental health.”</w:t>
      </w:r>
    </w:p>
    <w:p w14:paraId="653C15CB" w14:textId="472C149C" w:rsidR="00A34989" w:rsidRDefault="00A34989" w:rsidP="00A34989">
      <w:pPr>
        <w:spacing w:after="0" w:line="276" w:lineRule="auto"/>
      </w:pPr>
    </w:p>
    <w:p w14:paraId="011F736D" w14:textId="0F000744" w:rsidR="00A34989" w:rsidRPr="00591D00" w:rsidRDefault="00A34989" w:rsidP="00A34989">
      <w:pPr>
        <w:spacing w:after="0" w:line="276" w:lineRule="auto"/>
        <w:rPr>
          <w:b/>
        </w:rPr>
      </w:pPr>
      <w:r w:rsidRPr="00591D00">
        <w:rPr>
          <w:b/>
        </w:rPr>
        <w:t>Funding Opportunities for Expansion Plans</w:t>
      </w:r>
    </w:p>
    <w:p w14:paraId="44E6DBCA" w14:textId="77777777" w:rsidR="00A34989" w:rsidRDefault="00A34989" w:rsidP="001F0A50">
      <w:pPr>
        <w:spacing w:after="0" w:line="240" w:lineRule="auto"/>
      </w:pPr>
    </w:p>
    <w:p w14:paraId="3327286E" w14:textId="7FBBAAAB" w:rsidR="00A34989" w:rsidRDefault="00C844E9" w:rsidP="00A34989">
      <w:pPr>
        <w:spacing w:after="0" w:line="240" w:lineRule="auto"/>
      </w:pPr>
      <w:r>
        <w:t xml:space="preserve">Greater Cincinnati Foundation </w:t>
      </w:r>
      <w:r w:rsidR="00313630">
        <w:t>and</w:t>
      </w:r>
      <w:r>
        <w:t xml:space="preserve"> </w:t>
      </w:r>
      <w:r w:rsidR="00F11140">
        <w:t xml:space="preserve">several community leaders are working to identify additional funders to support expansion plans for the </w:t>
      </w:r>
      <w:r w:rsidR="00F11140" w:rsidRPr="00CD5AC5">
        <w:t>“Connect Our Students”</w:t>
      </w:r>
      <w:r w:rsidR="00F11140">
        <w:t xml:space="preserve"> program. </w:t>
      </w:r>
      <w:r w:rsidR="00A34989">
        <w:t xml:space="preserve">Members of the public may </w:t>
      </w:r>
      <w:r w:rsidR="00F11140">
        <w:t xml:space="preserve">also </w:t>
      </w:r>
      <w:r w:rsidR="00A34989">
        <w:t xml:space="preserve">contribute to this effort. A $200 donation will connect a student to the Internet for a year. All funding from organizations and individuals will help offset costs so </w:t>
      </w:r>
      <w:r w:rsidR="00A34989">
        <w:lastRenderedPageBreak/>
        <w:t xml:space="preserve">that Cincinnati Bell can deliver the necessary bandwidth to support interactive applications such as video calls for $16.67 a month to qualifying students.  </w:t>
      </w:r>
      <w:r>
        <w:t xml:space="preserve"> </w:t>
      </w:r>
    </w:p>
    <w:p w14:paraId="0046CB26" w14:textId="77777777" w:rsidR="00A34989" w:rsidRDefault="00A34989" w:rsidP="00A34989">
      <w:pPr>
        <w:spacing w:after="0" w:line="240" w:lineRule="auto"/>
      </w:pPr>
    </w:p>
    <w:p w14:paraId="6B94C480" w14:textId="27AD4001" w:rsidR="00A34989" w:rsidRDefault="00A34989" w:rsidP="00591D00">
      <w:pPr>
        <w:spacing w:after="0" w:line="240" w:lineRule="auto"/>
      </w:pPr>
      <w:r>
        <w:t xml:space="preserve">ComputerXpress has created a web site – </w:t>
      </w:r>
      <w:hyperlink r:id="rId10" w:history="1">
        <w:r w:rsidRPr="008A34EC">
          <w:rPr>
            <w:rStyle w:val="Hyperlink"/>
          </w:rPr>
          <w:t>www.connectourstudents.org</w:t>
        </w:r>
      </w:hyperlink>
      <w:r>
        <w:t xml:space="preserve"> – where organizations and individuals can contribute to the “Connect Our Students” fund, which will be managed by </w:t>
      </w:r>
      <w:r w:rsidR="00306F2C">
        <w:t xml:space="preserve">the </w:t>
      </w:r>
      <w:r>
        <w:t>Greater Cincinnati Foundation. Organizations and individuals</w:t>
      </w:r>
      <w:r>
        <w:rPr>
          <w:color w:val="1F497D"/>
        </w:rPr>
        <w:t xml:space="preserve"> </w:t>
      </w:r>
      <w:r w:rsidRPr="005264A8">
        <w:t>may</w:t>
      </w:r>
      <w:r w:rsidR="00306F2C">
        <w:t xml:space="preserve"> support Northern Kentucky fund-</w:t>
      </w:r>
      <w:r w:rsidRPr="005264A8">
        <w:t xml:space="preserve">raising efforts by texting </w:t>
      </w:r>
      <w:r>
        <w:rPr>
          <w:color w:val="1F497D"/>
        </w:rPr>
        <w:t>“</w:t>
      </w:r>
      <w:r>
        <w:t xml:space="preserve">NKYWIFI” to 71777. </w:t>
      </w:r>
      <w:r w:rsidR="00E233C9">
        <w:t>The United Way is managing those</w:t>
      </w:r>
      <w:r>
        <w:t xml:space="preserve"> donations.</w:t>
      </w:r>
    </w:p>
    <w:p w14:paraId="45434A5A" w14:textId="77777777" w:rsidR="00A34989" w:rsidRPr="005264A8" w:rsidRDefault="00A34989" w:rsidP="00A34989">
      <w:pPr>
        <w:spacing w:after="0"/>
        <w:rPr>
          <w:sz w:val="24"/>
          <w:szCs w:val="24"/>
        </w:rPr>
      </w:pPr>
    </w:p>
    <w:p w14:paraId="41882F3E" w14:textId="3EF62F93" w:rsidR="00A34989" w:rsidRDefault="00A34989" w:rsidP="00A34989">
      <w:pPr>
        <w:spacing w:after="0" w:line="240" w:lineRule="auto"/>
      </w:pPr>
      <w:r>
        <w:t>“Online learning and being digitally connected is taken for granted by most</w:t>
      </w:r>
      <w:r w:rsidR="00C1558F">
        <w:t>,</w:t>
      </w:r>
      <w:r>
        <w:t xml:space="preserve"> but for many, access to the digital highway is blocked by orange barrels,” said Steve Pollak, owner of ComputerXpress. “It is incumbent upon us to work together and find solutions to break down the barriers and pave the onramp to the digital highway for students that would otherwise be left behind.”</w:t>
      </w:r>
    </w:p>
    <w:p w14:paraId="285EE130" w14:textId="5AF1A476" w:rsidR="00A34989" w:rsidRDefault="00A34989" w:rsidP="00A34989">
      <w:pPr>
        <w:spacing w:after="0" w:line="240" w:lineRule="auto"/>
      </w:pPr>
    </w:p>
    <w:p w14:paraId="27067FE3" w14:textId="024D0FE2" w:rsidR="00A34989" w:rsidRDefault="00A34989" w:rsidP="00A34989">
      <w:pPr>
        <w:spacing w:after="0" w:line="240" w:lineRule="auto"/>
      </w:pPr>
      <w:r>
        <w:lastRenderedPageBreak/>
        <w:t>The “</w:t>
      </w:r>
      <w:r w:rsidRPr="00CD5AC5">
        <w:t>Connect our Students”</w:t>
      </w:r>
      <w:r>
        <w:t xml:space="preserve"> program continues Cincinnati Bell’s ongoing commitment to supporting students, families, and teachers </w:t>
      </w:r>
      <w:r w:rsidR="002C5FA3">
        <w:t>across</w:t>
      </w:r>
      <w:r>
        <w:t xml:space="preserve"> Greater Cincinnati. </w:t>
      </w:r>
    </w:p>
    <w:p w14:paraId="3F64DC11" w14:textId="77777777" w:rsidR="00A34989" w:rsidRDefault="00A34989" w:rsidP="00A34989">
      <w:pPr>
        <w:spacing w:after="0" w:line="240" w:lineRule="auto"/>
      </w:pPr>
    </w:p>
    <w:p w14:paraId="1B5B564A" w14:textId="5179BF3F" w:rsidR="00A34989" w:rsidRDefault="00A34989" w:rsidP="00A34989">
      <w:pPr>
        <w:spacing w:after="0" w:line="240" w:lineRule="auto"/>
      </w:pPr>
      <w:r>
        <w:t xml:space="preserve">“It is critical that all students in </w:t>
      </w:r>
      <w:r w:rsidR="002C5FA3">
        <w:t>Cincinnati and Northern Kentucky</w:t>
      </w:r>
      <w:r>
        <w:t xml:space="preserve"> have access to education – which means that all students must also have access to the Internet to participate </w:t>
      </w:r>
      <w:r w:rsidR="00313630">
        <w:t>in remote learning</w:t>
      </w:r>
      <w:r>
        <w:t xml:space="preserve">,” said Leigh Fox, President and CEO of Cincinnati Bell. </w:t>
      </w:r>
    </w:p>
    <w:p w14:paraId="1A0A0DC2" w14:textId="77777777" w:rsidR="00A34989" w:rsidRDefault="00A34989" w:rsidP="00A34989">
      <w:pPr>
        <w:spacing w:after="0" w:line="240" w:lineRule="auto"/>
      </w:pPr>
    </w:p>
    <w:p w14:paraId="0EBE79C9" w14:textId="77777777" w:rsidR="00A34989" w:rsidRDefault="00A34989" w:rsidP="00A34989">
      <w:pPr>
        <w:spacing w:after="0" w:line="240" w:lineRule="auto"/>
      </w:pPr>
      <w:r>
        <w:t xml:space="preserve">“Cincinnati Bell has invested over $1 billion to build out our fiber network – but that investment means nothing if students can’t access the Internet for school. We are proud to be part of the </w:t>
      </w:r>
      <w:r w:rsidRPr="00CD5AC5">
        <w:t>‘</w:t>
      </w:r>
      <w:r>
        <w:t>Connect Our Students’ program and to be working with so many great organizations and individuals on this effort.”</w:t>
      </w:r>
    </w:p>
    <w:p w14:paraId="5B422BAD" w14:textId="77777777" w:rsidR="001F0A50" w:rsidRDefault="001F0A50" w:rsidP="001F0A50">
      <w:pPr>
        <w:spacing w:after="0" w:line="240" w:lineRule="auto"/>
      </w:pPr>
    </w:p>
    <w:p w14:paraId="73871E99" w14:textId="77777777" w:rsidR="00B8310B" w:rsidRDefault="00B8310B" w:rsidP="00325CA4">
      <w:pPr>
        <w:spacing w:after="0" w:line="240" w:lineRule="auto"/>
      </w:pPr>
    </w:p>
    <w:p w14:paraId="07CDF41C" w14:textId="77777777" w:rsidR="0041752E" w:rsidRDefault="0041752E" w:rsidP="00636E09">
      <w:pPr>
        <w:spacing w:after="0" w:line="240" w:lineRule="auto"/>
      </w:pPr>
    </w:p>
    <w:sectPr w:rsidR="0041752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82491" w16cid:durableId="2289FE46"/>
  <w16cid:commentId w16cid:paraId="1F16264D" w16cid:durableId="228A02BB"/>
  <w16cid:commentId w16cid:paraId="21188709" w16cid:durableId="228A0342"/>
  <w16cid:commentId w16cid:paraId="072D372E" w16cid:durableId="2289FE47"/>
  <w16cid:commentId w16cid:paraId="28C49E67" w16cid:durableId="228A01B2"/>
  <w16cid:commentId w16cid:paraId="01AB45FF" w16cid:durableId="2289FE48"/>
  <w16cid:commentId w16cid:paraId="5F5195FA" w16cid:durableId="2289FED3"/>
  <w16cid:commentId w16cid:paraId="08ED0124" w16cid:durableId="22887F12"/>
  <w16cid:commentId w16cid:paraId="3075EF1E" w16cid:durableId="2289FE4A"/>
  <w16cid:commentId w16cid:paraId="286A1E4E" w16cid:durableId="2289FE4B"/>
  <w16cid:commentId w16cid:paraId="5D1B3883" w16cid:durableId="22887F13"/>
  <w16cid:commentId w16cid:paraId="7A36CC83" w16cid:durableId="2289FE4D"/>
  <w16cid:commentId w16cid:paraId="03E715F8" w16cid:durableId="22887F14"/>
  <w16cid:commentId w16cid:paraId="72B05C6E" w16cid:durableId="2289FE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492"/>
    <w:multiLevelType w:val="hybridMultilevel"/>
    <w:tmpl w:val="E87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84E46"/>
    <w:multiLevelType w:val="multilevel"/>
    <w:tmpl w:val="4DC01A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14F0020"/>
    <w:multiLevelType w:val="hybridMultilevel"/>
    <w:tmpl w:val="D7A8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CF7034"/>
    <w:multiLevelType w:val="hybridMultilevel"/>
    <w:tmpl w:val="878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8222E"/>
    <w:multiLevelType w:val="hybridMultilevel"/>
    <w:tmpl w:val="E0C6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756725"/>
    <w:multiLevelType w:val="hybridMultilevel"/>
    <w:tmpl w:val="04B2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18"/>
    <w:rsid w:val="000156D8"/>
    <w:rsid w:val="00044D4F"/>
    <w:rsid w:val="000C3A18"/>
    <w:rsid w:val="000D5B5D"/>
    <w:rsid w:val="00126742"/>
    <w:rsid w:val="001412F6"/>
    <w:rsid w:val="00173393"/>
    <w:rsid w:val="001D57EB"/>
    <w:rsid w:val="001F0A50"/>
    <w:rsid w:val="001F18E9"/>
    <w:rsid w:val="001F1F1D"/>
    <w:rsid w:val="0023363E"/>
    <w:rsid w:val="00246FB1"/>
    <w:rsid w:val="0028417C"/>
    <w:rsid w:val="002C5FA3"/>
    <w:rsid w:val="00306F2C"/>
    <w:rsid w:val="00313630"/>
    <w:rsid w:val="003249E2"/>
    <w:rsid w:val="00325CA4"/>
    <w:rsid w:val="00327015"/>
    <w:rsid w:val="003461A8"/>
    <w:rsid w:val="00346718"/>
    <w:rsid w:val="003676E2"/>
    <w:rsid w:val="004070DF"/>
    <w:rsid w:val="0041752E"/>
    <w:rsid w:val="004377E4"/>
    <w:rsid w:val="004700CB"/>
    <w:rsid w:val="004F6513"/>
    <w:rsid w:val="005264A8"/>
    <w:rsid w:val="00585CDD"/>
    <w:rsid w:val="00591D00"/>
    <w:rsid w:val="005D1F83"/>
    <w:rsid w:val="005F43D7"/>
    <w:rsid w:val="00630282"/>
    <w:rsid w:val="00636E09"/>
    <w:rsid w:val="00647630"/>
    <w:rsid w:val="006708F4"/>
    <w:rsid w:val="006752B0"/>
    <w:rsid w:val="006D539F"/>
    <w:rsid w:val="006E1624"/>
    <w:rsid w:val="006F361A"/>
    <w:rsid w:val="00706F79"/>
    <w:rsid w:val="0071500B"/>
    <w:rsid w:val="007A79F2"/>
    <w:rsid w:val="007C0878"/>
    <w:rsid w:val="008050C3"/>
    <w:rsid w:val="008640CE"/>
    <w:rsid w:val="008F295E"/>
    <w:rsid w:val="00916A6A"/>
    <w:rsid w:val="00934A6C"/>
    <w:rsid w:val="00960264"/>
    <w:rsid w:val="00A34989"/>
    <w:rsid w:val="00AE3060"/>
    <w:rsid w:val="00B16752"/>
    <w:rsid w:val="00B70344"/>
    <w:rsid w:val="00B8310B"/>
    <w:rsid w:val="00BC35AD"/>
    <w:rsid w:val="00C1558F"/>
    <w:rsid w:val="00C174BE"/>
    <w:rsid w:val="00C53806"/>
    <w:rsid w:val="00C844E9"/>
    <w:rsid w:val="00C84831"/>
    <w:rsid w:val="00CA0D8B"/>
    <w:rsid w:val="00CD5AC5"/>
    <w:rsid w:val="00CE4440"/>
    <w:rsid w:val="00D41391"/>
    <w:rsid w:val="00D97352"/>
    <w:rsid w:val="00E07557"/>
    <w:rsid w:val="00E233C9"/>
    <w:rsid w:val="00E237B1"/>
    <w:rsid w:val="00E45D95"/>
    <w:rsid w:val="00E66014"/>
    <w:rsid w:val="00E8552A"/>
    <w:rsid w:val="00E87C5B"/>
    <w:rsid w:val="00EE62E3"/>
    <w:rsid w:val="00EF5EF7"/>
    <w:rsid w:val="00F11140"/>
    <w:rsid w:val="00F2261C"/>
    <w:rsid w:val="00FB0ADF"/>
    <w:rsid w:val="00FD550C"/>
    <w:rsid w:val="00FF01A7"/>
    <w:rsid w:val="00FF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AF68"/>
  <w15:chartTrackingRefBased/>
  <w15:docId w15:val="{740A398D-D1A4-43A8-B592-0BE26F82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78"/>
    <w:pPr>
      <w:ind w:left="720"/>
      <w:contextualSpacing/>
    </w:pPr>
  </w:style>
  <w:style w:type="character" w:styleId="Hyperlink">
    <w:name w:val="Hyperlink"/>
    <w:basedOn w:val="DefaultParagraphFont"/>
    <w:uiPriority w:val="99"/>
    <w:unhideWhenUsed/>
    <w:rsid w:val="00126742"/>
    <w:rPr>
      <w:color w:val="0563C1" w:themeColor="hyperlink"/>
      <w:u w:val="single"/>
    </w:rPr>
  </w:style>
  <w:style w:type="character" w:styleId="FollowedHyperlink">
    <w:name w:val="FollowedHyperlink"/>
    <w:basedOn w:val="DefaultParagraphFont"/>
    <w:uiPriority w:val="99"/>
    <w:semiHidden/>
    <w:unhideWhenUsed/>
    <w:rsid w:val="0071500B"/>
    <w:rPr>
      <w:color w:val="954F72" w:themeColor="followedHyperlink"/>
      <w:u w:val="single"/>
    </w:rPr>
  </w:style>
  <w:style w:type="character" w:styleId="Emphasis">
    <w:name w:val="Emphasis"/>
    <w:basedOn w:val="DefaultParagraphFont"/>
    <w:uiPriority w:val="20"/>
    <w:qFormat/>
    <w:rsid w:val="00E237B1"/>
    <w:rPr>
      <w:i/>
      <w:iCs/>
    </w:rPr>
  </w:style>
  <w:style w:type="character" w:styleId="CommentReference">
    <w:name w:val="annotation reference"/>
    <w:basedOn w:val="DefaultParagraphFont"/>
    <w:uiPriority w:val="99"/>
    <w:semiHidden/>
    <w:unhideWhenUsed/>
    <w:rsid w:val="00C174BE"/>
    <w:rPr>
      <w:sz w:val="16"/>
      <w:szCs w:val="16"/>
    </w:rPr>
  </w:style>
  <w:style w:type="paragraph" w:styleId="CommentText">
    <w:name w:val="annotation text"/>
    <w:basedOn w:val="Normal"/>
    <w:link w:val="CommentTextChar"/>
    <w:uiPriority w:val="99"/>
    <w:semiHidden/>
    <w:unhideWhenUsed/>
    <w:rsid w:val="00C174BE"/>
    <w:pPr>
      <w:spacing w:line="240" w:lineRule="auto"/>
    </w:pPr>
    <w:rPr>
      <w:sz w:val="20"/>
      <w:szCs w:val="20"/>
    </w:rPr>
  </w:style>
  <w:style w:type="character" w:customStyle="1" w:styleId="CommentTextChar">
    <w:name w:val="Comment Text Char"/>
    <w:basedOn w:val="DefaultParagraphFont"/>
    <w:link w:val="CommentText"/>
    <w:uiPriority w:val="99"/>
    <w:semiHidden/>
    <w:rsid w:val="00C174BE"/>
    <w:rPr>
      <w:sz w:val="20"/>
      <w:szCs w:val="20"/>
    </w:rPr>
  </w:style>
  <w:style w:type="paragraph" w:styleId="CommentSubject">
    <w:name w:val="annotation subject"/>
    <w:basedOn w:val="CommentText"/>
    <w:next w:val="CommentText"/>
    <w:link w:val="CommentSubjectChar"/>
    <w:uiPriority w:val="99"/>
    <w:semiHidden/>
    <w:unhideWhenUsed/>
    <w:rsid w:val="00C174BE"/>
    <w:rPr>
      <w:b/>
      <w:bCs/>
    </w:rPr>
  </w:style>
  <w:style w:type="character" w:customStyle="1" w:styleId="CommentSubjectChar">
    <w:name w:val="Comment Subject Char"/>
    <w:basedOn w:val="CommentTextChar"/>
    <w:link w:val="CommentSubject"/>
    <w:uiPriority w:val="99"/>
    <w:semiHidden/>
    <w:rsid w:val="00C174BE"/>
    <w:rPr>
      <w:b/>
      <w:bCs/>
      <w:sz w:val="20"/>
      <w:szCs w:val="20"/>
    </w:rPr>
  </w:style>
  <w:style w:type="paragraph" w:styleId="BalloonText">
    <w:name w:val="Balloon Text"/>
    <w:basedOn w:val="Normal"/>
    <w:link w:val="BalloonTextChar"/>
    <w:uiPriority w:val="99"/>
    <w:semiHidden/>
    <w:unhideWhenUsed/>
    <w:rsid w:val="00C1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4BE"/>
    <w:rPr>
      <w:rFonts w:ascii="Segoe UI" w:hAnsi="Segoe UI" w:cs="Segoe UI"/>
      <w:sz w:val="18"/>
      <w:szCs w:val="18"/>
    </w:rPr>
  </w:style>
  <w:style w:type="paragraph" w:styleId="Revision">
    <w:name w:val="Revision"/>
    <w:hidden/>
    <w:uiPriority w:val="99"/>
    <w:semiHidden/>
    <w:rsid w:val="00FD5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3630">
      <w:bodyDiv w:val="1"/>
      <w:marLeft w:val="0"/>
      <w:marRight w:val="0"/>
      <w:marTop w:val="0"/>
      <w:marBottom w:val="0"/>
      <w:divBdr>
        <w:top w:val="none" w:sz="0" w:space="0" w:color="auto"/>
        <w:left w:val="none" w:sz="0" w:space="0" w:color="auto"/>
        <w:bottom w:val="none" w:sz="0" w:space="0" w:color="auto"/>
        <w:right w:val="none" w:sz="0" w:space="0" w:color="auto"/>
      </w:divBdr>
    </w:div>
    <w:div w:id="882864023">
      <w:bodyDiv w:val="1"/>
      <w:marLeft w:val="0"/>
      <w:marRight w:val="0"/>
      <w:marTop w:val="0"/>
      <w:marBottom w:val="0"/>
      <w:divBdr>
        <w:top w:val="none" w:sz="0" w:space="0" w:color="auto"/>
        <w:left w:val="none" w:sz="0" w:space="0" w:color="auto"/>
        <w:bottom w:val="none" w:sz="0" w:space="0" w:color="auto"/>
        <w:right w:val="none" w:sz="0" w:space="0" w:color="auto"/>
      </w:divBdr>
    </w:div>
    <w:div w:id="912813192">
      <w:bodyDiv w:val="1"/>
      <w:marLeft w:val="0"/>
      <w:marRight w:val="0"/>
      <w:marTop w:val="0"/>
      <w:marBottom w:val="0"/>
      <w:divBdr>
        <w:top w:val="none" w:sz="0" w:space="0" w:color="auto"/>
        <w:left w:val="none" w:sz="0" w:space="0" w:color="auto"/>
        <w:bottom w:val="none" w:sz="0" w:space="0" w:color="auto"/>
        <w:right w:val="none" w:sz="0" w:space="0" w:color="auto"/>
      </w:divBdr>
    </w:div>
    <w:div w:id="1334607804">
      <w:bodyDiv w:val="1"/>
      <w:marLeft w:val="0"/>
      <w:marRight w:val="0"/>
      <w:marTop w:val="0"/>
      <w:marBottom w:val="0"/>
      <w:divBdr>
        <w:top w:val="none" w:sz="0" w:space="0" w:color="auto"/>
        <w:left w:val="none" w:sz="0" w:space="0" w:color="auto"/>
        <w:bottom w:val="none" w:sz="0" w:space="0" w:color="auto"/>
        <w:right w:val="none" w:sz="0" w:space="0" w:color="auto"/>
      </w:divBdr>
    </w:div>
    <w:div w:id="17453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onnectourstudents.org" TargetMode="External"/><Relationship Id="rId4" Type="http://schemas.openxmlformats.org/officeDocument/2006/relationships/customXml" Target="../customXml/item4.xml"/><Relationship Id="rId9" Type="http://schemas.openxmlformats.org/officeDocument/2006/relationships/hyperlink" Target="mailto:rosspme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93133A6761B4CB7F4B6BFBD8F005E" ma:contentTypeVersion="15" ma:contentTypeDescription="Create a new document." ma:contentTypeScope="" ma:versionID="05cd2d9260822bc84e666fcf3d61ea2c">
  <xsd:schema xmlns:xsd="http://www.w3.org/2001/XMLSchema" xmlns:xs="http://www.w3.org/2001/XMLSchema" xmlns:p="http://schemas.microsoft.com/office/2006/metadata/properties" xmlns:ns1="http://schemas.microsoft.com/sharepoint/v3" xmlns:ns3="2e43d5b5-6031-4bc3-8e29-beb252677a85" xmlns:ns4="d934c6b2-3d8b-4c63-b810-8b134aaf0ad0" targetNamespace="http://schemas.microsoft.com/office/2006/metadata/properties" ma:root="true" ma:fieldsID="885e2fb4365af76a52e35d6a1d63c723" ns1:_="" ns3:_="" ns4:_="">
    <xsd:import namespace="http://schemas.microsoft.com/sharepoint/v3"/>
    <xsd:import namespace="2e43d5b5-6031-4bc3-8e29-beb252677a85"/>
    <xsd:import namespace="d934c6b2-3d8b-4c63-b810-8b134aaf0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3d5b5-6031-4bc3-8e29-beb252677a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4c6b2-3d8b-4c63-b810-8b134aaf0ad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84C1-D876-43D9-85A9-126E1828F79D}">
  <ds:schemaRefs>
    <ds:schemaRef ds:uri="http://schemas.microsoft.com/sharepoint/v3/contenttype/forms"/>
  </ds:schemaRefs>
</ds:datastoreItem>
</file>

<file path=customXml/itemProps2.xml><?xml version="1.0" encoding="utf-8"?>
<ds:datastoreItem xmlns:ds="http://schemas.openxmlformats.org/officeDocument/2006/customXml" ds:itemID="{C5D5EC6E-2BBC-4ECA-B608-E0F62AF47D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66EBA5-6725-44DA-A5AB-6DD054CE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43d5b5-6031-4bc3-8e29-beb252677a85"/>
    <ds:schemaRef ds:uri="d934c6b2-3d8b-4c63-b810-8b134aaf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EB835-9DB6-4644-A5C1-7CD2CAFA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Cincinnati Bell</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Josh</dc:creator>
  <cp:keywords/>
  <dc:description/>
  <cp:lastModifiedBy>Cloney, Brianna</cp:lastModifiedBy>
  <cp:revision>2</cp:revision>
  <cp:lastPrinted>2020-06-09T16:33:00Z</cp:lastPrinted>
  <dcterms:created xsi:type="dcterms:W3CDTF">2020-06-15T14:40:00Z</dcterms:created>
  <dcterms:modified xsi:type="dcterms:W3CDTF">2020-06-15T14:40:00Z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0x01010073F93133A6761B4CB7F4B6BFBD8F005E</vt:lpwstr>
  </property>
</Properties>
</file>